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1E5" w:rsidRPr="00AC46CD" w:rsidRDefault="00AC46CD" w:rsidP="00AC46CD">
      <w:pPr>
        <w:jc w:val="center"/>
        <w:rPr>
          <w:rFonts w:ascii="Times New Roman" w:hAnsi="Times New Roman" w:cs="Times New Roman"/>
          <w:b/>
          <w:sz w:val="24"/>
          <w:szCs w:val="24"/>
        </w:rPr>
      </w:pPr>
      <w:r w:rsidRPr="00AC46CD">
        <w:rPr>
          <w:rFonts w:ascii="Times New Roman" w:hAnsi="Times New Roman" w:cs="Times New Roman"/>
          <w:b/>
          <w:sz w:val="24"/>
          <w:szCs w:val="24"/>
        </w:rPr>
        <w:t>PROCESS OF SUBMISSION OF RESEARCH PAPER</w:t>
      </w:r>
    </w:p>
    <w:p w:rsidR="00AC46CD" w:rsidRDefault="00AC46CD">
      <w:pPr>
        <w:rPr>
          <w:rFonts w:ascii="Times New Roman" w:hAnsi="Times New Roman" w:cs="Times New Roman"/>
          <w:sz w:val="24"/>
          <w:szCs w:val="24"/>
        </w:rPr>
      </w:pPr>
    </w:p>
    <w:p w:rsidR="00AC46CD" w:rsidRDefault="008D6F23" w:rsidP="008D6F23">
      <w:pPr>
        <w:rPr>
          <w:rFonts w:ascii="Times New Roman" w:hAnsi="Times New Roman" w:cs="Times New Roman"/>
          <w:sz w:val="24"/>
          <w:szCs w:val="24"/>
        </w:rPr>
      </w:pPr>
      <w:r>
        <w:rPr>
          <w:rFonts w:ascii="Times New Roman" w:hAnsi="Times New Roman" w:cs="Times New Roman"/>
          <w:sz w:val="24"/>
          <w:szCs w:val="24"/>
        </w:rPr>
        <w:tab/>
      </w:r>
      <w:r w:rsidR="00AC46CD" w:rsidRPr="008D6F23">
        <w:rPr>
          <w:rFonts w:ascii="Times New Roman" w:hAnsi="Times New Roman" w:cs="Times New Roman"/>
          <w:sz w:val="24"/>
          <w:szCs w:val="24"/>
        </w:rPr>
        <w:t xml:space="preserve">The first </w:t>
      </w:r>
      <w:r w:rsidRPr="008D6F23">
        <w:rPr>
          <w:rFonts w:ascii="Times New Roman" w:hAnsi="Times New Roman" w:cs="Times New Roman"/>
          <w:sz w:val="24"/>
          <w:szCs w:val="24"/>
        </w:rPr>
        <w:t xml:space="preserve">step in publishing a paper is selecting a journal. The journal is selected based on the type of article you have prepared. If you have prepared a research article than it has to be specifically published in the journal that publishes original research articles. However, in case of a review it can be published in any journal related to your field </w:t>
      </w:r>
      <w:r>
        <w:rPr>
          <w:rFonts w:ascii="Times New Roman" w:hAnsi="Times New Roman" w:cs="Times New Roman"/>
          <w:sz w:val="24"/>
          <w:szCs w:val="24"/>
        </w:rPr>
        <w:t>or there are some specific journals that publish reviews one can opt for that also</w:t>
      </w:r>
    </w:p>
    <w:p w:rsidR="008D6F23" w:rsidRDefault="008D6F23" w:rsidP="008D6F23">
      <w:pPr>
        <w:rPr>
          <w:rFonts w:ascii="Times New Roman" w:hAnsi="Times New Roman" w:cs="Times New Roman"/>
          <w:sz w:val="24"/>
          <w:szCs w:val="24"/>
        </w:rPr>
      </w:pPr>
      <w:r w:rsidRPr="008D6F23">
        <w:rPr>
          <w:rFonts w:ascii="Times New Roman" w:hAnsi="Times New Roman" w:cs="Times New Roman"/>
          <w:b/>
          <w:sz w:val="24"/>
          <w:szCs w:val="24"/>
        </w:rPr>
        <w:t>NOTE: NOT ALL JOURNALS PUBLISH ALL PAPERS</w:t>
      </w:r>
      <w:r>
        <w:rPr>
          <w:rFonts w:ascii="Times New Roman" w:hAnsi="Times New Roman" w:cs="Times New Roman"/>
          <w:sz w:val="24"/>
          <w:szCs w:val="24"/>
        </w:rPr>
        <w:t>. Therefore one should be careful while selecting the paper.</w:t>
      </w:r>
    </w:p>
    <w:p w:rsidR="008D6F23" w:rsidRDefault="008D6F23" w:rsidP="008D6F23">
      <w:pPr>
        <w:rPr>
          <w:rFonts w:ascii="Times New Roman" w:hAnsi="Times New Roman" w:cs="Times New Roman"/>
          <w:sz w:val="24"/>
          <w:szCs w:val="24"/>
        </w:rPr>
      </w:pPr>
    </w:p>
    <w:p w:rsidR="008D6F23" w:rsidRPr="008D6F23" w:rsidRDefault="008D6F23" w:rsidP="008D6F23">
      <w:pPr>
        <w:rPr>
          <w:rFonts w:ascii="Times New Roman" w:hAnsi="Times New Roman" w:cs="Times New Roman"/>
          <w:b/>
          <w:sz w:val="24"/>
          <w:szCs w:val="24"/>
        </w:rPr>
      </w:pPr>
      <w:r w:rsidRPr="008D6F23">
        <w:rPr>
          <w:rFonts w:ascii="Times New Roman" w:hAnsi="Times New Roman" w:cs="Times New Roman"/>
          <w:b/>
          <w:sz w:val="24"/>
          <w:szCs w:val="24"/>
        </w:rPr>
        <w:t>PREPARE YOUR PAPER FOR SUBMISSION</w:t>
      </w:r>
    </w:p>
    <w:p w:rsidR="008D6F23" w:rsidRPr="008D6F23" w:rsidRDefault="008D6F23" w:rsidP="008D6F23">
      <w:pPr>
        <w:rPr>
          <w:rFonts w:ascii="Times New Roman" w:hAnsi="Times New Roman" w:cs="Times New Roman"/>
          <w:sz w:val="24"/>
          <w:szCs w:val="24"/>
        </w:rPr>
      </w:pPr>
      <w:proofErr w:type="gramStart"/>
      <w:r w:rsidRPr="008D6F23">
        <w:rPr>
          <w:rFonts w:ascii="Times New Roman" w:hAnsi="Times New Roman" w:cs="Times New Roman"/>
          <w:b/>
          <w:sz w:val="24"/>
          <w:szCs w:val="24"/>
        </w:rPr>
        <w:t>Preparing your paper</w:t>
      </w:r>
      <w:r>
        <w:rPr>
          <w:rFonts w:ascii="Times New Roman" w:hAnsi="Times New Roman" w:cs="Times New Roman"/>
          <w:sz w:val="24"/>
          <w:szCs w:val="24"/>
        </w:rPr>
        <w:t xml:space="preserve">: </w:t>
      </w:r>
      <w:r w:rsidRPr="008D6F23">
        <w:rPr>
          <w:rFonts w:ascii="Times New Roman" w:hAnsi="Times New Roman" w:cs="Times New Roman"/>
          <w:sz w:val="24"/>
          <w:szCs w:val="24"/>
        </w:rPr>
        <w:t>Read the Guide for Authors, which you can find on the journal’s homepage.</w:t>
      </w:r>
      <w:proofErr w:type="gramEnd"/>
      <w:r w:rsidRPr="008D6F23">
        <w:rPr>
          <w:rFonts w:ascii="Times New Roman" w:hAnsi="Times New Roman" w:cs="Times New Roman"/>
          <w:sz w:val="24"/>
          <w:szCs w:val="24"/>
        </w:rPr>
        <w:t xml:space="preserve"> It contains specific requirements related to ethics, open access options, </w:t>
      </w:r>
      <w:proofErr w:type="gramStart"/>
      <w:r w:rsidRPr="008D6F23">
        <w:rPr>
          <w:rFonts w:ascii="Times New Roman" w:hAnsi="Times New Roman" w:cs="Times New Roman"/>
          <w:sz w:val="24"/>
          <w:szCs w:val="24"/>
        </w:rPr>
        <w:t>copyright</w:t>
      </w:r>
      <w:proofErr w:type="gramEnd"/>
      <w:r w:rsidRPr="008D6F23">
        <w:rPr>
          <w:rFonts w:ascii="Times New Roman" w:hAnsi="Times New Roman" w:cs="Times New Roman"/>
          <w:sz w:val="24"/>
          <w:szCs w:val="24"/>
        </w:rPr>
        <w:t xml:space="preserve"> and funding body agreements. It also provides guidelines for preparing your paper, covering:</w:t>
      </w:r>
    </w:p>
    <w:p w:rsidR="008D6F23" w:rsidRPr="008D6F23" w:rsidRDefault="008D6F23" w:rsidP="008D6F23">
      <w:pPr>
        <w:numPr>
          <w:ilvl w:val="0"/>
          <w:numId w:val="2"/>
        </w:numPr>
        <w:rPr>
          <w:rFonts w:ascii="Times New Roman" w:hAnsi="Times New Roman" w:cs="Times New Roman"/>
          <w:sz w:val="24"/>
          <w:szCs w:val="24"/>
        </w:rPr>
      </w:pPr>
      <w:r w:rsidRPr="008D6F23">
        <w:rPr>
          <w:rFonts w:ascii="Times New Roman" w:hAnsi="Times New Roman" w:cs="Times New Roman"/>
          <w:sz w:val="24"/>
          <w:szCs w:val="24"/>
        </w:rPr>
        <w:t>article structure</w:t>
      </w:r>
    </w:p>
    <w:p w:rsidR="008D6F23" w:rsidRPr="008D6F23" w:rsidRDefault="008D6F23" w:rsidP="008D6F23">
      <w:pPr>
        <w:numPr>
          <w:ilvl w:val="0"/>
          <w:numId w:val="2"/>
        </w:numPr>
        <w:rPr>
          <w:rFonts w:ascii="Times New Roman" w:hAnsi="Times New Roman" w:cs="Times New Roman"/>
          <w:sz w:val="24"/>
          <w:szCs w:val="24"/>
        </w:rPr>
      </w:pPr>
      <w:r w:rsidRPr="008D6F23">
        <w:rPr>
          <w:rFonts w:ascii="Times New Roman" w:hAnsi="Times New Roman" w:cs="Times New Roman"/>
          <w:sz w:val="24"/>
          <w:szCs w:val="24"/>
        </w:rPr>
        <w:t>abstract</w:t>
      </w:r>
    </w:p>
    <w:p w:rsidR="008D6F23" w:rsidRPr="008D6F23" w:rsidRDefault="008D6F23" w:rsidP="008D6F23">
      <w:pPr>
        <w:numPr>
          <w:ilvl w:val="0"/>
          <w:numId w:val="2"/>
        </w:numPr>
        <w:rPr>
          <w:rFonts w:ascii="Times New Roman" w:hAnsi="Times New Roman" w:cs="Times New Roman"/>
          <w:sz w:val="24"/>
          <w:szCs w:val="24"/>
        </w:rPr>
      </w:pPr>
      <w:r w:rsidRPr="008D6F23">
        <w:rPr>
          <w:rFonts w:ascii="Times New Roman" w:hAnsi="Times New Roman" w:cs="Times New Roman"/>
          <w:sz w:val="24"/>
          <w:szCs w:val="24"/>
        </w:rPr>
        <w:t>highlights and keywords</w:t>
      </w:r>
    </w:p>
    <w:p w:rsidR="008D6F23" w:rsidRPr="008D6F23" w:rsidRDefault="008D6F23" w:rsidP="008D6F23">
      <w:pPr>
        <w:numPr>
          <w:ilvl w:val="0"/>
          <w:numId w:val="2"/>
        </w:numPr>
        <w:rPr>
          <w:rFonts w:ascii="Times New Roman" w:hAnsi="Times New Roman" w:cs="Times New Roman"/>
          <w:sz w:val="24"/>
          <w:szCs w:val="24"/>
        </w:rPr>
      </w:pPr>
      <w:r w:rsidRPr="008D6F23">
        <w:rPr>
          <w:rFonts w:ascii="Times New Roman" w:hAnsi="Times New Roman" w:cs="Times New Roman"/>
          <w:sz w:val="24"/>
          <w:szCs w:val="24"/>
        </w:rPr>
        <w:t>accepted formats for artwork, data sources and video</w:t>
      </w:r>
    </w:p>
    <w:p w:rsidR="008D6F23" w:rsidRPr="008D6F23" w:rsidRDefault="008D6F23" w:rsidP="008D6F23">
      <w:pPr>
        <w:rPr>
          <w:rFonts w:ascii="Times New Roman" w:hAnsi="Times New Roman" w:cs="Times New Roman"/>
          <w:sz w:val="24"/>
          <w:szCs w:val="24"/>
        </w:rPr>
      </w:pPr>
      <w:r w:rsidRPr="008D6F23">
        <w:rPr>
          <w:rFonts w:ascii="Times New Roman" w:hAnsi="Times New Roman" w:cs="Times New Roman"/>
          <w:b/>
          <w:sz w:val="24"/>
          <w:szCs w:val="24"/>
        </w:rPr>
        <w:t>Don’t let your language get you rejected</w:t>
      </w:r>
      <w:r>
        <w:rPr>
          <w:rFonts w:ascii="Times New Roman" w:hAnsi="Times New Roman" w:cs="Times New Roman"/>
          <w:sz w:val="24"/>
          <w:szCs w:val="24"/>
        </w:rPr>
        <w:t xml:space="preserve">: </w:t>
      </w:r>
      <w:r w:rsidRPr="008D6F23">
        <w:rPr>
          <w:rFonts w:ascii="Times New Roman" w:hAnsi="Times New Roman" w:cs="Times New Roman"/>
          <w:sz w:val="24"/>
          <w:szCs w:val="24"/>
        </w:rPr>
        <w:t>Poor English is one of the most common reasons for rejection. You can avoid this by having your manuscript proofread or edited – check out our guide for how to check your manuscript. Elsevier also offers editing services via the </w:t>
      </w:r>
      <w:proofErr w:type="spellStart"/>
      <w:r w:rsidRPr="008D6F23">
        <w:rPr>
          <w:rFonts w:ascii="Times New Roman" w:hAnsi="Times New Roman" w:cs="Times New Roman"/>
          <w:sz w:val="24"/>
          <w:szCs w:val="24"/>
        </w:rPr>
        <w:fldChar w:fldCharType="begin"/>
      </w:r>
      <w:r w:rsidRPr="008D6F23">
        <w:rPr>
          <w:rFonts w:ascii="Times New Roman" w:hAnsi="Times New Roman" w:cs="Times New Roman"/>
          <w:sz w:val="24"/>
          <w:szCs w:val="24"/>
        </w:rPr>
        <w:instrText xml:space="preserve"> HYPERLINK "http://webshop.elsevier.com/" \t "_blank" </w:instrText>
      </w:r>
      <w:r w:rsidRPr="008D6F23">
        <w:rPr>
          <w:rFonts w:ascii="Times New Roman" w:hAnsi="Times New Roman" w:cs="Times New Roman"/>
          <w:sz w:val="24"/>
          <w:szCs w:val="24"/>
        </w:rPr>
        <w:fldChar w:fldCharType="separate"/>
      </w:r>
      <w:r w:rsidRPr="008D6F23">
        <w:rPr>
          <w:rStyle w:val="Hyperlink"/>
          <w:rFonts w:ascii="Times New Roman" w:hAnsi="Times New Roman" w:cs="Times New Roman"/>
          <w:sz w:val="24"/>
          <w:szCs w:val="24"/>
        </w:rPr>
        <w:t>WebShop</w:t>
      </w:r>
      <w:proofErr w:type="spellEnd"/>
      <w:r w:rsidRPr="008D6F23">
        <w:rPr>
          <w:rFonts w:ascii="Times New Roman" w:hAnsi="Times New Roman" w:cs="Times New Roman"/>
          <w:sz w:val="24"/>
          <w:szCs w:val="24"/>
        </w:rPr>
        <w:fldChar w:fldCharType="end"/>
      </w:r>
      <w:r w:rsidRPr="008D6F23">
        <w:rPr>
          <w:rFonts w:ascii="Times New Roman" w:hAnsi="Times New Roman" w:cs="Times New Roman"/>
          <w:sz w:val="24"/>
          <w:szCs w:val="24"/>
        </w:rPr>
        <w:t>:</w:t>
      </w:r>
    </w:p>
    <w:p w:rsidR="008D6F23" w:rsidRPr="008D6F23" w:rsidRDefault="008D6F23" w:rsidP="008D6F23">
      <w:pPr>
        <w:numPr>
          <w:ilvl w:val="0"/>
          <w:numId w:val="3"/>
        </w:numPr>
        <w:rPr>
          <w:rFonts w:ascii="Times New Roman" w:hAnsi="Times New Roman" w:cs="Times New Roman"/>
          <w:sz w:val="24"/>
          <w:szCs w:val="24"/>
        </w:rPr>
      </w:pPr>
      <w:hyperlink r:id="rId5" w:tgtFrame="_blank" w:history="1">
        <w:r w:rsidRPr="008D6F23">
          <w:rPr>
            <w:rStyle w:val="Hyperlink"/>
            <w:rFonts w:ascii="Times New Roman" w:hAnsi="Times New Roman" w:cs="Times New Roman"/>
            <w:sz w:val="24"/>
            <w:szCs w:val="24"/>
          </w:rPr>
          <w:t>Language editing and quality services</w:t>
        </w:r>
      </w:hyperlink>
      <w:r w:rsidRPr="008D6F23">
        <w:rPr>
          <w:rFonts w:ascii="Times New Roman" w:hAnsi="Times New Roman" w:cs="Times New Roman"/>
          <w:sz w:val="24"/>
          <w:szCs w:val="24"/>
        </w:rPr>
        <w:t> ensure that your manuscript is free of grammatical and spelling errors within five business days</w:t>
      </w:r>
    </w:p>
    <w:p w:rsidR="008D6F23" w:rsidRPr="008D6F23" w:rsidRDefault="008D6F23" w:rsidP="008D6F23">
      <w:pPr>
        <w:numPr>
          <w:ilvl w:val="0"/>
          <w:numId w:val="3"/>
        </w:numPr>
        <w:rPr>
          <w:rFonts w:ascii="Times New Roman" w:hAnsi="Times New Roman" w:cs="Times New Roman"/>
          <w:sz w:val="24"/>
          <w:szCs w:val="24"/>
        </w:rPr>
      </w:pPr>
      <w:hyperlink r:id="rId6" w:tgtFrame="_blank" w:history="1">
        <w:r w:rsidRPr="008D6F23">
          <w:rPr>
            <w:rStyle w:val="Hyperlink"/>
            <w:rFonts w:ascii="Times New Roman" w:hAnsi="Times New Roman" w:cs="Times New Roman"/>
            <w:sz w:val="24"/>
            <w:szCs w:val="24"/>
          </w:rPr>
          <w:t>Illustration services</w:t>
        </w:r>
      </w:hyperlink>
      <w:r w:rsidRPr="008D6F23">
        <w:rPr>
          <w:rFonts w:ascii="Times New Roman" w:hAnsi="Times New Roman" w:cs="Times New Roman"/>
          <w:sz w:val="24"/>
          <w:szCs w:val="24"/>
        </w:rPr>
        <w:t> offer you world-class artistic support for your professional research and images</w:t>
      </w:r>
    </w:p>
    <w:p w:rsidR="008D6F23" w:rsidRPr="008D6F23" w:rsidRDefault="008D6F23" w:rsidP="008D6F23">
      <w:pPr>
        <w:rPr>
          <w:rFonts w:ascii="Times New Roman" w:hAnsi="Times New Roman" w:cs="Times New Roman"/>
          <w:sz w:val="24"/>
          <w:szCs w:val="24"/>
        </w:rPr>
      </w:pPr>
      <w:r w:rsidRPr="008D6F23">
        <w:rPr>
          <w:rFonts w:ascii="Times New Roman" w:hAnsi="Times New Roman" w:cs="Times New Roman"/>
          <w:b/>
          <w:sz w:val="24"/>
          <w:szCs w:val="24"/>
        </w:rPr>
        <w:t>Enrich your article:</w:t>
      </w:r>
      <w:r>
        <w:rPr>
          <w:rFonts w:ascii="Times New Roman" w:hAnsi="Times New Roman" w:cs="Times New Roman"/>
          <w:sz w:val="24"/>
          <w:szCs w:val="24"/>
        </w:rPr>
        <w:t xml:space="preserve"> </w:t>
      </w:r>
      <w:r w:rsidRPr="008D6F23">
        <w:rPr>
          <w:rFonts w:ascii="Times New Roman" w:hAnsi="Times New Roman" w:cs="Times New Roman"/>
          <w:sz w:val="24"/>
          <w:szCs w:val="24"/>
        </w:rPr>
        <w:t>Publishing in an Elsevier journal gives you the opportunity to enrich your article with a different content, such as graphical abstracts, interactive maps, 3D data visualizations and multimedia. You’ll need to prepare this content before you submit, so check the Guide for Authors to find out what’s available for the journal of your choice. For more information, visit the </w:t>
      </w:r>
      <w:hyperlink r:id="rId7" w:history="1">
        <w:r w:rsidRPr="008D6F23">
          <w:rPr>
            <w:rStyle w:val="Hyperlink"/>
            <w:rFonts w:ascii="Times New Roman" w:hAnsi="Times New Roman" w:cs="Times New Roman"/>
            <w:sz w:val="24"/>
            <w:szCs w:val="24"/>
          </w:rPr>
          <w:t>article enrichments page</w:t>
        </w:r>
      </w:hyperlink>
      <w:r w:rsidRPr="008D6F23">
        <w:rPr>
          <w:rFonts w:ascii="Times New Roman" w:hAnsi="Times New Roman" w:cs="Times New Roman"/>
          <w:sz w:val="24"/>
          <w:szCs w:val="24"/>
        </w:rPr>
        <w:t>.</w:t>
      </w:r>
    </w:p>
    <w:p w:rsidR="008D6F23" w:rsidRPr="008D6F23" w:rsidRDefault="008D6F23" w:rsidP="008D6F23">
      <w:pPr>
        <w:rPr>
          <w:rFonts w:ascii="Times New Roman" w:hAnsi="Times New Roman" w:cs="Times New Roman"/>
          <w:sz w:val="24"/>
          <w:szCs w:val="24"/>
        </w:rPr>
      </w:pPr>
      <w:r w:rsidRPr="008D6F23">
        <w:rPr>
          <w:rFonts w:ascii="Times New Roman" w:hAnsi="Times New Roman" w:cs="Times New Roman"/>
          <w:b/>
          <w:sz w:val="24"/>
          <w:szCs w:val="24"/>
        </w:rPr>
        <w:lastRenderedPageBreak/>
        <w:t>Share Research Data</w:t>
      </w:r>
      <w:r>
        <w:rPr>
          <w:rFonts w:ascii="Times New Roman" w:hAnsi="Times New Roman" w:cs="Times New Roman"/>
          <w:sz w:val="24"/>
          <w:szCs w:val="24"/>
        </w:rPr>
        <w:t xml:space="preserve">: </w:t>
      </w:r>
      <w:r w:rsidRPr="008D6F23">
        <w:rPr>
          <w:rFonts w:ascii="Times New Roman" w:hAnsi="Times New Roman" w:cs="Times New Roman"/>
          <w:sz w:val="24"/>
          <w:szCs w:val="24"/>
        </w:rPr>
        <w:t xml:space="preserve">When preparing your manuscript, think about giving your final article more visibility by sharing your research data. You can upload your research data directly with your manuscript to </w:t>
      </w:r>
      <w:proofErr w:type="spellStart"/>
      <w:r w:rsidRPr="008D6F23">
        <w:rPr>
          <w:rFonts w:ascii="Times New Roman" w:hAnsi="Times New Roman" w:cs="Times New Roman"/>
          <w:sz w:val="24"/>
          <w:szCs w:val="24"/>
        </w:rPr>
        <w:t>Mendeley</w:t>
      </w:r>
      <w:proofErr w:type="spellEnd"/>
      <w:r w:rsidRPr="008D6F23">
        <w:rPr>
          <w:rFonts w:ascii="Times New Roman" w:hAnsi="Times New Roman" w:cs="Times New Roman"/>
          <w:sz w:val="24"/>
          <w:szCs w:val="24"/>
        </w:rPr>
        <w:t xml:space="preserve"> Data, link to research data hosted in repositories</w:t>
      </w:r>
      <w:proofErr w:type="gramStart"/>
      <w:r w:rsidRPr="008D6F23">
        <w:rPr>
          <w:rFonts w:ascii="Times New Roman" w:hAnsi="Times New Roman" w:cs="Times New Roman"/>
          <w:sz w:val="24"/>
          <w:szCs w:val="24"/>
        </w:rPr>
        <w:t>  or</w:t>
      </w:r>
      <w:proofErr w:type="gramEnd"/>
      <w:r w:rsidRPr="008D6F23">
        <w:rPr>
          <w:rFonts w:ascii="Times New Roman" w:hAnsi="Times New Roman" w:cs="Times New Roman"/>
          <w:sz w:val="24"/>
          <w:szCs w:val="24"/>
        </w:rPr>
        <w:t xml:space="preserve"> co-submit a data or methods article. You can also include interactive data visualizations with your article. Check the Guide for Authors of the journal of your choice to see what solutions they support and prepare your files before you submit to help you complete your submission quicker and with ease. For more information, visit the </w:t>
      </w:r>
      <w:hyperlink r:id="rId8" w:tgtFrame="_blank" w:history="1">
        <w:r w:rsidRPr="008D6F23">
          <w:rPr>
            <w:rStyle w:val="Hyperlink"/>
            <w:rFonts w:ascii="Times New Roman" w:hAnsi="Times New Roman" w:cs="Times New Roman"/>
            <w:sz w:val="24"/>
            <w:szCs w:val="24"/>
          </w:rPr>
          <w:t>sharing research data page</w:t>
        </w:r>
      </w:hyperlink>
      <w:r w:rsidRPr="008D6F23">
        <w:rPr>
          <w:rFonts w:ascii="Times New Roman" w:hAnsi="Times New Roman" w:cs="Times New Roman"/>
          <w:sz w:val="24"/>
          <w:szCs w:val="24"/>
        </w:rPr>
        <w:t>.</w:t>
      </w:r>
    </w:p>
    <w:p w:rsidR="008D6F23" w:rsidRPr="008D6F23" w:rsidRDefault="008D6F23" w:rsidP="008D6F23">
      <w:pPr>
        <w:rPr>
          <w:rFonts w:ascii="Times New Roman" w:hAnsi="Times New Roman" w:cs="Times New Roman"/>
          <w:sz w:val="24"/>
          <w:szCs w:val="24"/>
        </w:rPr>
      </w:pPr>
    </w:p>
    <w:p w:rsidR="008D6F23" w:rsidRPr="008D6F23" w:rsidRDefault="008D6F23" w:rsidP="008D6F23">
      <w:pPr>
        <w:rPr>
          <w:rFonts w:ascii="Times New Roman" w:hAnsi="Times New Roman" w:cs="Times New Roman"/>
          <w:b/>
          <w:sz w:val="24"/>
          <w:szCs w:val="24"/>
        </w:rPr>
      </w:pPr>
      <w:r w:rsidRPr="008D6F23">
        <w:rPr>
          <w:rFonts w:ascii="Times New Roman" w:hAnsi="Times New Roman" w:cs="Times New Roman"/>
          <w:b/>
          <w:sz w:val="24"/>
          <w:szCs w:val="24"/>
        </w:rPr>
        <w:t>SUBMIT AND REVISE</w:t>
      </w:r>
    </w:p>
    <w:p w:rsidR="008D6F23" w:rsidRDefault="008D6F23" w:rsidP="008D6F23">
      <w:pPr>
        <w:rPr>
          <w:rFonts w:ascii="Times New Roman" w:hAnsi="Times New Roman" w:cs="Times New Roman"/>
          <w:sz w:val="24"/>
          <w:szCs w:val="24"/>
        </w:rPr>
      </w:pPr>
      <w:r w:rsidRPr="008D6F23">
        <w:rPr>
          <w:rFonts w:ascii="Times New Roman" w:hAnsi="Times New Roman" w:cs="Times New Roman"/>
          <w:b/>
          <w:sz w:val="24"/>
          <w:szCs w:val="24"/>
        </w:rPr>
        <w:t>How to submit</w:t>
      </w:r>
      <w:r>
        <w:rPr>
          <w:rFonts w:ascii="Times New Roman" w:hAnsi="Times New Roman" w:cs="Times New Roman"/>
          <w:b/>
          <w:sz w:val="24"/>
          <w:szCs w:val="24"/>
        </w:rPr>
        <w:t xml:space="preserve">: </w:t>
      </w:r>
      <w:r>
        <w:rPr>
          <w:rFonts w:ascii="Times New Roman" w:hAnsi="Times New Roman" w:cs="Times New Roman"/>
          <w:sz w:val="24"/>
          <w:szCs w:val="24"/>
        </w:rPr>
        <w:t xml:space="preserve">an article can be submitted in any journal publishing service like Springer, Elsevier, </w:t>
      </w:r>
      <w:proofErr w:type="spellStart"/>
      <w:r>
        <w:rPr>
          <w:rFonts w:ascii="Times New Roman" w:hAnsi="Times New Roman" w:cs="Times New Roman"/>
          <w:sz w:val="24"/>
          <w:szCs w:val="24"/>
        </w:rPr>
        <w:t>PLoS</w:t>
      </w:r>
      <w:proofErr w:type="spellEnd"/>
      <w:r>
        <w:rPr>
          <w:rFonts w:ascii="Times New Roman" w:hAnsi="Times New Roman" w:cs="Times New Roman"/>
          <w:sz w:val="24"/>
          <w:szCs w:val="24"/>
        </w:rPr>
        <w:t xml:space="preserve"> One, etc. let us take the example of Elsevier journals:</w:t>
      </w:r>
    </w:p>
    <w:p w:rsidR="008D6F23" w:rsidRPr="008D6F23" w:rsidRDefault="008D6F23" w:rsidP="008D6F23">
      <w:pPr>
        <w:rPr>
          <w:rFonts w:ascii="Times New Roman" w:hAnsi="Times New Roman" w:cs="Times New Roman"/>
          <w:b/>
          <w:sz w:val="24"/>
          <w:szCs w:val="24"/>
        </w:rPr>
      </w:pPr>
      <w:r>
        <w:rPr>
          <w:rFonts w:ascii="Times New Roman" w:hAnsi="Times New Roman" w:cs="Times New Roman"/>
          <w:sz w:val="24"/>
          <w:szCs w:val="24"/>
        </w:rPr>
        <w:tab/>
      </w:r>
      <w:r w:rsidRPr="008D6F23">
        <w:rPr>
          <w:rFonts w:ascii="Times New Roman" w:hAnsi="Times New Roman" w:cs="Times New Roman"/>
          <w:sz w:val="24"/>
          <w:szCs w:val="24"/>
        </w:rPr>
        <w:t>You can submit to most Elsevier journals using an online system, either the Elsevier Editorial System (EES) or Elsevier’s new system EVISE®. The system you use will depend on the journal.</w:t>
      </w:r>
    </w:p>
    <w:p w:rsidR="008D6F23" w:rsidRPr="008D6F23" w:rsidRDefault="008D6F23" w:rsidP="008D6F23">
      <w:pPr>
        <w:numPr>
          <w:ilvl w:val="0"/>
          <w:numId w:val="4"/>
        </w:numPr>
        <w:rPr>
          <w:rFonts w:ascii="Times New Roman" w:hAnsi="Times New Roman" w:cs="Times New Roman"/>
          <w:sz w:val="24"/>
          <w:szCs w:val="24"/>
        </w:rPr>
      </w:pPr>
      <w:r w:rsidRPr="008D6F23">
        <w:rPr>
          <w:rFonts w:ascii="Times New Roman" w:hAnsi="Times New Roman" w:cs="Times New Roman"/>
          <w:sz w:val="24"/>
          <w:szCs w:val="24"/>
        </w:rPr>
        <w:t>Follow the ‘Submit Your Paper’ link on your journal's homepage. You’ll be taken to EES or EVISE® and will be prompted to log in.</w:t>
      </w:r>
    </w:p>
    <w:p w:rsidR="008D6F23" w:rsidRPr="008D6F23" w:rsidRDefault="008D6F23" w:rsidP="008D6F23">
      <w:pPr>
        <w:numPr>
          <w:ilvl w:val="0"/>
          <w:numId w:val="4"/>
        </w:numPr>
        <w:rPr>
          <w:rFonts w:ascii="Times New Roman" w:hAnsi="Times New Roman" w:cs="Times New Roman"/>
          <w:sz w:val="24"/>
          <w:szCs w:val="24"/>
        </w:rPr>
      </w:pPr>
      <w:r w:rsidRPr="008D6F23">
        <w:rPr>
          <w:rFonts w:ascii="Times New Roman" w:hAnsi="Times New Roman" w:cs="Times New Roman"/>
          <w:sz w:val="24"/>
          <w:szCs w:val="24"/>
        </w:rPr>
        <w:t>If you’re using the system for the first time, follow the instructions to register. If you’re returning, log in.</w:t>
      </w:r>
    </w:p>
    <w:p w:rsidR="008D6F23" w:rsidRPr="008D6F23" w:rsidRDefault="008D6F23" w:rsidP="008D6F23">
      <w:pPr>
        <w:numPr>
          <w:ilvl w:val="0"/>
          <w:numId w:val="4"/>
        </w:numPr>
        <w:rPr>
          <w:rFonts w:ascii="Times New Roman" w:hAnsi="Times New Roman" w:cs="Times New Roman"/>
          <w:sz w:val="24"/>
          <w:szCs w:val="24"/>
        </w:rPr>
      </w:pPr>
      <w:r w:rsidRPr="008D6F23">
        <w:rPr>
          <w:rFonts w:ascii="Times New Roman" w:hAnsi="Times New Roman" w:cs="Times New Roman"/>
          <w:sz w:val="24"/>
          <w:szCs w:val="24"/>
        </w:rPr>
        <w:t>Once you’re in the system, you will be guided through the submission process.</w:t>
      </w:r>
    </w:p>
    <w:p w:rsidR="008D6F23" w:rsidRPr="008D6F23" w:rsidRDefault="008D6F23" w:rsidP="008D6F23">
      <w:pPr>
        <w:numPr>
          <w:ilvl w:val="0"/>
          <w:numId w:val="4"/>
        </w:numPr>
        <w:rPr>
          <w:rFonts w:ascii="Times New Roman" w:hAnsi="Times New Roman" w:cs="Times New Roman"/>
          <w:sz w:val="24"/>
          <w:szCs w:val="24"/>
        </w:rPr>
      </w:pPr>
      <w:r w:rsidRPr="008D6F23">
        <w:rPr>
          <w:rFonts w:ascii="Times New Roman" w:hAnsi="Times New Roman" w:cs="Times New Roman"/>
          <w:sz w:val="24"/>
          <w:szCs w:val="24"/>
        </w:rPr>
        <w:t>When you have completed your submission, you’ll receive an email with a reference number you can use to check the status of your submission.</w:t>
      </w:r>
    </w:p>
    <w:p w:rsidR="008D6F23" w:rsidRPr="008D6F23" w:rsidRDefault="008D6F23" w:rsidP="008D6F23">
      <w:pPr>
        <w:rPr>
          <w:rFonts w:ascii="Times New Roman" w:hAnsi="Times New Roman" w:cs="Times New Roman"/>
          <w:sz w:val="24"/>
          <w:szCs w:val="24"/>
        </w:rPr>
      </w:pPr>
    </w:p>
    <w:p w:rsidR="008D6F23" w:rsidRPr="008D6F23" w:rsidRDefault="008D6F23" w:rsidP="008D6F23">
      <w:pPr>
        <w:rPr>
          <w:rFonts w:ascii="Times New Roman" w:hAnsi="Times New Roman" w:cs="Times New Roman"/>
          <w:sz w:val="24"/>
          <w:szCs w:val="24"/>
        </w:rPr>
      </w:pPr>
      <w:r w:rsidRPr="008D6F23">
        <w:rPr>
          <w:rFonts w:ascii="Times New Roman" w:hAnsi="Times New Roman" w:cs="Times New Roman"/>
          <w:b/>
          <w:sz w:val="24"/>
          <w:szCs w:val="24"/>
        </w:rPr>
        <w:t>Peer review</w:t>
      </w:r>
      <w:r>
        <w:rPr>
          <w:rFonts w:ascii="Times New Roman" w:hAnsi="Times New Roman" w:cs="Times New Roman"/>
          <w:sz w:val="24"/>
          <w:szCs w:val="24"/>
        </w:rPr>
        <w:t xml:space="preserve">: </w:t>
      </w:r>
      <w:r w:rsidRPr="008D6F23">
        <w:rPr>
          <w:rFonts w:ascii="Times New Roman" w:hAnsi="Times New Roman" w:cs="Times New Roman"/>
          <w:sz w:val="24"/>
          <w:szCs w:val="24"/>
        </w:rPr>
        <w:t>The journal editor will make a first decision about your submission. If it’s suitable for the journal, the editor will send your manuscript to one or more reviewers – experts in your field. The peer review process acts as a filter to ensure only good research is published, and improves the quality of research submitted for publication by giving reviewers the opportunity to suggest improvements.</w:t>
      </w:r>
    </w:p>
    <w:p w:rsidR="00AC46CD" w:rsidRDefault="00AC46CD">
      <w:pPr>
        <w:rPr>
          <w:rFonts w:ascii="Times New Roman" w:hAnsi="Times New Roman" w:cs="Times New Roman"/>
          <w:sz w:val="24"/>
          <w:szCs w:val="24"/>
        </w:rPr>
      </w:pPr>
    </w:p>
    <w:p w:rsidR="008D6F23" w:rsidRPr="008D6F23" w:rsidRDefault="008D6F23" w:rsidP="008D6F23">
      <w:pPr>
        <w:rPr>
          <w:rFonts w:ascii="Times New Roman" w:hAnsi="Times New Roman" w:cs="Times New Roman"/>
          <w:b/>
          <w:sz w:val="24"/>
          <w:szCs w:val="24"/>
        </w:rPr>
      </w:pPr>
      <w:r w:rsidRPr="008D6F23">
        <w:rPr>
          <w:rFonts w:ascii="Times New Roman" w:hAnsi="Times New Roman" w:cs="Times New Roman"/>
          <w:b/>
          <w:sz w:val="24"/>
          <w:szCs w:val="24"/>
        </w:rPr>
        <w:t>TRACK YOUR SUBMISSION</w:t>
      </w:r>
    </w:p>
    <w:p w:rsidR="008D6F23" w:rsidRPr="008D6F23" w:rsidRDefault="008D6F23" w:rsidP="008D6F23">
      <w:pPr>
        <w:rPr>
          <w:rFonts w:ascii="Times New Roman" w:hAnsi="Times New Roman" w:cs="Times New Roman"/>
          <w:sz w:val="24"/>
          <w:szCs w:val="24"/>
        </w:rPr>
      </w:pPr>
      <w:r>
        <w:rPr>
          <w:rFonts w:ascii="Times New Roman" w:hAnsi="Times New Roman" w:cs="Times New Roman"/>
          <w:sz w:val="24"/>
          <w:szCs w:val="24"/>
        </w:rPr>
        <w:tab/>
      </w:r>
      <w:r w:rsidRPr="008D6F23">
        <w:rPr>
          <w:rFonts w:ascii="Times New Roman" w:hAnsi="Times New Roman" w:cs="Times New Roman"/>
          <w:sz w:val="24"/>
          <w:szCs w:val="24"/>
        </w:rPr>
        <w:t xml:space="preserve">You can track the status of your submitted paper online in either the Elsevier Editorial System (EES) or Elsevier’s new system, EVISE®. The system you use to track your submission </w:t>
      </w:r>
      <w:r w:rsidRPr="008D6F23">
        <w:rPr>
          <w:rFonts w:ascii="Times New Roman" w:hAnsi="Times New Roman" w:cs="Times New Roman"/>
          <w:sz w:val="24"/>
          <w:szCs w:val="24"/>
        </w:rPr>
        <w:lastRenderedPageBreak/>
        <w:t>will be the same system to which you submitted. Use the reference number you received after submission to track your submission.</w:t>
      </w:r>
    </w:p>
    <w:p w:rsidR="008D6F23" w:rsidRDefault="008D6F23">
      <w:pPr>
        <w:rPr>
          <w:rFonts w:ascii="Times New Roman" w:hAnsi="Times New Roman" w:cs="Times New Roman"/>
          <w:sz w:val="24"/>
          <w:szCs w:val="24"/>
        </w:rPr>
      </w:pPr>
    </w:p>
    <w:p w:rsidR="003D0D7A" w:rsidRPr="003D0D7A" w:rsidRDefault="003D0D7A" w:rsidP="003D0D7A">
      <w:pPr>
        <w:rPr>
          <w:rFonts w:ascii="Times New Roman" w:hAnsi="Times New Roman" w:cs="Times New Roman"/>
          <w:b/>
          <w:sz w:val="24"/>
          <w:szCs w:val="24"/>
        </w:rPr>
      </w:pPr>
      <w:r w:rsidRPr="003D0D7A">
        <w:rPr>
          <w:rFonts w:ascii="Times New Roman" w:hAnsi="Times New Roman" w:cs="Times New Roman"/>
          <w:b/>
          <w:sz w:val="24"/>
          <w:szCs w:val="24"/>
        </w:rPr>
        <w:t>TRACK YOUR ACCEPTED ARTICLE</w:t>
      </w:r>
    </w:p>
    <w:p w:rsidR="003D0D7A" w:rsidRPr="003D0D7A" w:rsidRDefault="003D0D7A" w:rsidP="003D0D7A">
      <w:pPr>
        <w:rPr>
          <w:rFonts w:ascii="Times New Roman" w:hAnsi="Times New Roman" w:cs="Times New Roman"/>
          <w:sz w:val="24"/>
          <w:szCs w:val="24"/>
        </w:rPr>
      </w:pPr>
      <w:r>
        <w:rPr>
          <w:rFonts w:ascii="Times New Roman" w:hAnsi="Times New Roman" w:cs="Times New Roman"/>
          <w:sz w:val="24"/>
          <w:szCs w:val="24"/>
        </w:rPr>
        <w:tab/>
      </w:r>
      <w:r w:rsidRPr="003D0D7A">
        <w:rPr>
          <w:rFonts w:ascii="Times New Roman" w:hAnsi="Times New Roman" w:cs="Times New Roman"/>
          <w:sz w:val="24"/>
          <w:szCs w:val="24"/>
        </w:rPr>
        <w:t>Once your paper is accepted for publication, you will receive a reference number and a direct link that lets you follow its publication status via Elsevier’s Track Your Accepted Article service.</w:t>
      </w:r>
      <w:r>
        <w:rPr>
          <w:rFonts w:ascii="Times New Roman" w:hAnsi="Times New Roman" w:cs="Times New Roman"/>
          <w:sz w:val="24"/>
          <w:szCs w:val="24"/>
        </w:rPr>
        <w:t xml:space="preserve"> </w:t>
      </w:r>
      <w:r w:rsidRPr="003D0D7A">
        <w:rPr>
          <w:rFonts w:ascii="Times New Roman" w:hAnsi="Times New Roman" w:cs="Times New Roman"/>
          <w:sz w:val="24"/>
          <w:szCs w:val="24"/>
        </w:rPr>
        <w:t>However, even without a notification you can track the status of your article by entering your article reference number and corresponding author surname in </w:t>
      </w:r>
      <w:hyperlink r:id="rId9" w:tgtFrame="_blank" w:tooltip="track your accepted article" w:history="1">
        <w:r w:rsidRPr="003D0D7A">
          <w:rPr>
            <w:rStyle w:val="Hyperlink"/>
            <w:rFonts w:ascii="Times New Roman" w:hAnsi="Times New Roman" w:cs="Times New Roman"/>
            <w:sz w:val="24"/>
            <w:szCs w:val="24"/>
          </w:rPr>
          <w:t>Track Your Accepted Article</w:t>
        </w:r>
      </w:hyperlink>
      <w:r w:rsidRPr="003D0D7A">
        <w:rPr>
          <w:rFonts w:ascii="Times New Roman" w:hAnsi="Times New Roman" w:cs="Times New Roman"/>
          <w:sz w:val="24"/>
          <w:szCs w:val="24"/>
        </w:rPr>
        <w:t>.</w:t>
      </w:r>
      <w:r>
        <w:rPr>
          <w:rFonts w:ascii="Times New Roman" w:hAnsi="Times New Roman" w:cs="Times New Roman"/>
          <w:sz w:val="24"/>
          <w:szCs w:val="24"/>
        </w:rPr>
        <w:t xml:space="preserve"> </w:t>
      </w:r>
      <w:r w:rsidRPr="003D0D7A">
        <w:rPr>
          <w:rFonts w:ascii="Times New Roman" w:hAnsi="Times New Roman" w:cs="Times New Roman"/>
          <w:sz w:val="24"/>
          <w:szCs w:val="24"/>
        </w:rPr>
        <w:t>Make sure you complete the copyright form and select a license if you have chosen to publish open access. A proof of your paper will be sent to you for checking and marking corrections.  After it’s assigned to an issue, your final paper is made available on </w:t>
      </w:r>
      <w:hyperlink r:id="rId10" w:tgtFrame="_blank" w:history="1">
        <w:r w:rsidRPr="003D0D7A">
          <w:rPr>
            <w:rStyle w:val="Hyperlink"/>
            <w:rFonts w:ascii="Times New Roman" w:hAnsi="Times New Roman" w:cs="Times New Roman"/>
            <w:sz w:val="24"/>
            <w:szCs w:val="24"/>
          </w:rPr>
          <w:t>Science Direct</w:t>
        </w:r>
      </w:hyperlink>
    </w:p>
    <w:p w:rsidR="008D6F23" w:rsidRDefault="008D6F23">
      <w:pPr>
        <w:rPr>
          <w:rFonts w:ascii="Times New Roman" w:hAnsi="Times New Roman" w:cs="Times New Roman"/>
          <w:sz w:val="24"/>
          <w:szCs w:val="24"/>
        </w:rPr>
      </w:pPr>
    </w:p>
    <w:p w:rsidR="003D0D7A" w:rsidRPr="00AC46CD" w:rsidRDefault="003D0D7A">
      <w:pPr>
        <w:rPr>
          <w:rFonts w:ascii="Times New Roman" w:hAnsi="Times New Roman" w:cs="Times New Roman"/>
          <w:sz w:val="24"/>
          <w:szCs w:val="24"/>
        </w:rPr>
      </w:pPr>
    </w:p>
    <w:sectPr w:rsidR="003D0D7A" w:rsidRPr="00AC46CD" w:rsidSect="00DB41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574D4"/>
    <w:multiLevelType w:val="multilevel"/>
    <w:tmpl w:val="4EE6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281036"/>
    <w:multiLevelType w:val="multilevel"/>
    <w:tmpl w:val="4A46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733481"/>
    <w:multiLevelType w:val="hybridMultilevel"/>
    <w:tmpl w:val="E5826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F57C53"/>
    <w:multiLevelType w:val="multilevel"/>
    <w:tmpl w:val="BAA2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C46CD"/>
    <w:rsid w:val="003D0D7A"/>
    <w:rsid w:val="008D6F23"/>
    <w:rsid w:val="00AC46CD"/>
    <w:rsid w:val="00DB41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E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6CD"/>
    <w:pPr>
      <w:ind w:left="720"/>
      <w:contextualSpacing/>
    </w:pPr>
  </w:style>
  <w:style w:type="character" w:styleId="Hyperlink">
    <w:name w:val="Hyperlink"/>
    <w:basedOn w:val="DefaultParagraphFont"/>
    <w:uiPriority w:val="99"/>
    <w:unhideWhenUsed/>
    <w:rsid w:val="008D6F2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8515064">
      <w:bodyDiv w:val="1"/>
      <w:marLeft w:val="0"/>
      <w:marRight w:val="0"/>
      <w:marTop w:val="0"/>
      <w:marBottom w:val="0"/>
      <w:divBdr>
        <w:top w:val="none" w:sz="0" w:space="0" w:color="auto"/>
        <w:left w:val="none" w:sz="0" w:space="0" w:color="auto"/>
        <w:bottom w:val="none" w:sz="0" w:space="0" w:color="auto"/>
        <w:right w:val="none" w:sz="0" w:space="0" w:color="auto"/>
      </w:divBdr>
      <w:divsChild>
        <w:div w:id="1730154587">
          <w:marLeft w:val="0"/>
          <w:marRight w:val="0"/>
          <w:marTop w:val="0"/>
          <w:marBottom w:val="0"/>
          <w:divBdr>
            <w:top w:val="none" w:sz="0" w:space="0" w:color="auto"/>
            <w:left w:val="none" w:sz="0" w:space="0" w:color="auto"/>
            <w:bottom w:val="none" w:sz="0" w:space="0" w:color="auto"/>
            <w:right w:val="none" w:sz="0" w:space="0" w:color="auto"/>
          </w:divBdr>
          <w:divsChild>
            <w:div w:id="749883874">
              <w:marLeft w:val="0"/>
              <w:marRight w:val="0"/>
              <w:marTop w:val="0"/>
              <w:marBottom w:val="0"/>
              <w:divBdr>
                <w:top w:val="none" w:sz="0" w:space="0" w:color="auto"/>
                <w:left w:val="none" w:sz="0" w:space="0" w:color="auto"/>
                <w:bottom w:val="none" w:sz="0" w:space="0" w:color="auto"/>
                <w:right w:val="none" w:sz="0" w:space="0" w:color="auto"/>
              </w:divBdr>
            </w:div>
          </w:divsChild>
        </w:div>
        <w:div w:id="518550596">
          <w:marLeft w:val="0"/>
          <w:marRight w:val="0"/>
          <w:marTop w:val="0"/>
          <w:marBottom w:val="0"/>
          <w:divBdr>
            <w:top w:val="none" w:sz="0" w:space="0" w:color="auto"/>
            <w:left w:val="none" w:sz="0" w:space="0" w:color="auto"/>
            <w:bottom w:val="none" w:sz="0" w:space="0" w:color="auto"/>
            <w:right w:val="none" w:sz="0" w:space="0" w:color="auto"/>
          </w:divBdr>
          <w:divsChild>
            <w:div w:id="637761345">
              <w:marLeft w:val="0"/>
              <w:marRight w:val="0"/>
              <w:marTop w:val="0"/>
              <w:marBottom w:val="0"/>
              <w:divBdr>
                <w:top w:val="none" w:sz="0" w:space="0" w:color="auto"/>
                <w:left w:val="none" w:sz="0" w:space="0" w:color="auto"/>
                <w:bottom w:val="none" w:sz="0" w:space="0" w:color="auto"/>
                <w:right w:val="none" w:sz="0" w:space="0" w:color="auto"/>
              </w:divBdr>
            </w:div>
          </w:divsChild>
        </w:div>
        <w:div w:id="518202191">
          <w:marLeft w:val="0"/>
          <w:marRight w:val="0"/>
          <w:marTop w:val="0"/>
          <w:marBottom w:val="0"/>
          <w:divBdr>
            <w:top w:val="none" w:sz="0" w:space="0" w:color="auto"/>
            <w:left w:val="none" w:sz="0" w:space="0" w:color="auto"/>
            <w:bottom w:val="none" w:sz="0" w:space="0" w:color="auto"/>
            <w:right w:val="none" w:sz="0" w:space="0" w:color="auto"/>
          </w:divBdr>
          <w:divsChild>
            <w:div w:id="18502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6633">
      <w:bodyDiv w:val="1"/>
      <w:marLeft w:val="0"/>
      <w:marRight w:val="0"/>
      <w:marTop w:val="0"/>
      <w:marBottom w:val="0"/>
      <w:divBdr>
        <w:top w:val="none" w:sz="0" w:space="0" w:color="auto"/>
        <w:left w:val="none" w:sz="0" w:space="0" w:color="auto"/>
        <w:bottom w:val="none" w:sz="0" w:space="0" w:color="auto"/>
        <w:right w:val="none" w:sz="0" w:space="0" w:color="auto"/>
      </w:divBdr>
    </w:div>
    <w:div w:id="571281080">
      <w:bodyDiv w:val="1"/>
      <w:marLeft w:val="0"/>
      <w:marRight w:val="0"/>
      <w:marTop w:val="0"/>
      <w:marBottom w:val="0"/>
      <w:divBdr>
        <w:top w:val="none" w:sz="0" w:space="0" w:color="auto"/>
        <w:left w:val="none" w:sz="0" w:space="0" w:color="auto"/>
        <w:bottom w:val="none" w:sz="0" w:space="0" w:color="auto"/>
        <w:right w:val="none" w:sz="0" w:space="0" w:color="auto"/>
      </w:divBdr>
    </w:div>
    <w:div w:id="646054182">
      <w:bodyDiv w:val="1"/>
      <w:marLeft w:val="0"/>
      <w:marRight w:val="0"/>
      <w:marTop w:val="0"/>
      <w:marBottom w:val="0"/>
      <w:divBdr>
        <w:top w:val="none" w:sz="0" w:space="0" w:color="auto"/>
        <w:left w:val="none" w:sz="0" w:space="0" w:color="auto"/>
        <w:bottom w:val="none" w:sz="0" w:space="0" w:color="auto"/>
        <w:right w:val="none" w:sz="0" w:space="0" w:color="auto"/>
      </w:divBdr>
    </w:div>
    <w:div w:id="988092270">
      <w:bodyDiv w:val="1"/>
      <w:marLeft w:val="0"/>
      <w:marRight w:val="0"/>
      <w:marTop w:val="0"/>
      <w:marBottom w:val="0"/>
      <w:divBdr>
        <w:top w:val="none" w:sz="0" w:space="0" w:color="auto"/>
        <w:left w:val="none" w:sz="0" w:space="0" w:color="auto"/>
        <w:bottom w:val="none" w:sz="0" w:space="0" w:color="auto"/>
        <w:right w:val="none" w:sz="0" w:space="0" w:color="auto"/>
      </w:divBdr>
    </w:div>
    <w:div w:id="1038629477">
      <w:bodyDiv w:val="1"/>
      <w:marLeft w:val="0"/>
      <w:marRight w:val="0"/>
      <w:marTop w:val="0"/>
      <w:marBottom w:val="0"/>
      <w:divBdr>
        <w:top w:val="none" w:sz="0" w:space="0" w:color="auto"/>
        <w:left w:val="none" w:sz="0" w:space="0" w:color="auto"/>
        <w:bottom w:val="none" w:sz="0" w:space="0" w:color="auto"/>
        <w:right w:val="none" w:sz="0" w:space="0" w:color="auto"/>
      </w:divBdr>
    </w:div>
    <w:div w:id="1052732418">
      <w:bodyDiv w:val="1"/>
      <w:marLeft w:val="0"/>
      <w:marRight w:val="0"/>
      <w:marTop w:val="0"/>
      <w:marBottom w:val="0"/>
      <w:divBdr>
        <w:top w:val="none" w:sz="0" w:space="0" w:color="auto"/>
        <w:left w:val="none" w:sz="0" w:space="0" w:color="auto"/>
        <w:bottom w:val="none" w:sz="0" w:space="0" w:color="auto"/>
        <w:right w:val="none" w:sz="0" w:space="0" w:color="auto"/>
      </w:divBdr>
    </w:div>
    <w:div w:id="1188642070">
      <w:bodyDiv w:val="1"/>
      <w:marLeft w:val="0"/>
      <w:marRight w:val="0"/>
      <w:marTop w:val="0"/>
      <w:marBottom w:val="0"/>
      <w:divBdr>
        <w:top w:val="none" w:sz="0" w:space="0" w:color="auto"/>
        <w:left w:val="none" w:sz="0" w:space="0" w:color="auto"/>
        <w:bottom w:val="none" w:sz="0" w:space="0" w:color="auto"/>
        <w:right w:val="none" w:sz="0" w:space="0" w:color="auto"/>
      </w:divBdr>
    </w:div>
    <w:div w:id="1472601182">
      <w:bodyDiv w:val="1"/>
      <w:marLeft w:val="0"/>
      <w:marRight w:val="0"/>
      <w:marTop w:val="0"/>
      <w:marBottom w:val="0"/>
      <w:divBdr>
        <w:top w:val="none" w:sz="0" w:space="0" w:color="auto"/>
        <w:left w:val="none" w:sz="0" w:space="0" w:color="auto"/>
        <w:bottom w:val="none" w:sz="0" w:space="0" w:color="auto"/>
        <w:right w:val="none" w:sz="0" w:space="0" w:color="auto"/>
      </w:divBdr>
      <w:divsChild>
        <w:div w:id="579366478">
          <w:marLeft w:val="0"/>
          <w:marRight w:val="0"/>
          <w:marTop w:val="0"/>
          <w:marBottom w:val="0"/>
          <w:divBdr>
            <w:top w:val="none" w:sz="0" w:space="0" w:color="auto"/>
            <w:left w:val="none" w:sz="0" w:space="0" w:color="auto"/>
            <w:bottom w:val="none" w:sz="0" w:space="0" w:color="auto"/>
            <w:right w:val="none" w:sz="0" w:space="0" w:color="auto"/>
          </w:divBdr>
          <w:divsChild>
            <w:div w:id="1711609501">
              <w:marLeft w:val="0"/>
              <w:marRight w:val="0"/>
              <w:marTop w:val="0"/>
              <w:marBottom w:val="0"/>
              <w:divBdr>
                <w:top w:val="none" w:sz="0" w:space="0" w:color="auto"/>
                <w:left w:val="none" w:sz="0" w:space="0" w:color="auto"/>
                <w:bottom w:val="none" w:sz="0" w:space="0" w:color="auto"/>
                <w:right w:val="none" w:sz="0" w:space="0" w:color="auto"/>
              </w:divBdr>
            </w:div>
          </w:divsChild>
        </w:div>
        <w:div w:id="1954702158">
          <w:marLeft w:val="0"/>
          <w:marRight w:val="0"/>
          <w:marTop w:val="0"/>
          <w:marBottom w:val="0"/>
          <w:divBdr>
            <w:top w:val="none" w:sz="0" w:space="0" w:color="auto"/>
            <w:left w:val="none" w:sz="0" w:space="0" w:color="auto"/>
            <w:bottom w:val="none" w:sz="0" w:space="0" w:color="auto"/>
            <w:right w:val="none" w:sz="0" w:space="0" w:color="auto"/>
          </w:divBdr>
          <w:divsChild>
            <w:div w:id="179224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1508">
      <w:bodyDiv w:val="1"/>
      <w:marLeft w:val="0"/>
      <w:marRight w:val="0"/>
      <w:marTop w:val="0"/>
      <w:marBottom w:val="0"/>
      <w:divBdr>
        <w:top w:val="none" w:sz="0" w:space="0" w:color="auto"/>
        <w:left w:val="none" w:sz="0" w:space="0" w:color="auto"/>
        <w:bottom w:val="none" w:sz="0" w:space="0" w:color="auto"/>
        <w:right w:val="none" w:sz="0" w:space="0" w:color="auto"/>
      </w:divBdr>
    </w:div>
    <w:div w:id="1835563976">
      <w:bodyDiv w:val="1"/>
      <w:marLeft w:val="0"/>
      <w:marRight w:val="0"/>
      <w:marTop w:val="0"/>
      <w:marBottom w:val="0"/>
      <w:divBdr>
        <w:top w:val="none" w:sz="0" w:space="0" w:color="auto"/>
        <w:left w:val="none" w:sz="0" w:space="0" w:color="auto"/>
        <w:bottom w:val="none" w:sz="0" w:space="0" w:color="auto"/>
        <w:right w:val="none" w:sz="0" w:space="0" w:color="auto"/>
      </w:divBdr>
      <w:divsChild>
        <w:div w:id="647174996">
          <w:marLeft w:val="0"/>
          <w:marRight w:val="0"/>
          <w:marTop w:val="0"/>
          <w:marBottom w:val="0"/>
          <w:divBdr>
            <w:top w:val="none" w:sz="0" w:space="0" w:color="auto"/>
            <w:left w:val="none" w:sz="0" w:space="0" w:color="auto"/>
            <w:bottom w:val="none" w:sz="0" w:space="0" w:color="auto"/>
            <w:right w:val="none" w:sz="0" w:space="0" w:color="auto"/>
          </w:divBdr>
          <w:divsChild>
            <w:div w:id="1611400013">
              <w:marLeft w:val="0"/>
              <w:marRight w:val="0"/>
              <w:marTop w:val="0"/>
              <w:marBottom w:val="0"/>
              <w:divBdr>
                <w:top w:val="none" w:sz="0" w:space="0" w:color="auto"/>
                <w:left w:val="none" w:sz="0" w:space="0" w:color="auto"/>
                <w:bottom w:val="none" w:sz="0" w:space="0" w:color="auto"/>
                <w:right w:val="none" w:sz="0" w:space="0" w:color="auto"/>
              </w:divBdr>
            </w:div>
          </w:divsChild>
        </w:div>
        <w:div w:id="1447503607">
          <w:marLeft w:val="0"/>
          <w:marRight w:val="0"/>
          <w:marTop w:val="0"/>
          <w:marBottom w:val="0"/>
          <w:divBdr>
            <w:top w:val="none" w:sz="0" w:space="0" w:color="auto"/>
            <w:left w:val="none" w:sz="0" w:space="0" w:color="auto"/>
            <w:bottom w:val="none" w:sz="0" w:space="0" w:color="auto"/>
            <w:right w:val="none" w:sz="0" w:space="0" w:color="auto"/>
          </w:divBdr>
          <w:divsChild>
            <w:div w:id="21107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4784">
      <w:bodyDiv w:val="1"/>
      <w:marLeft w:val="0"/>
      <w:marRight w:val="0"/>
      <w:marTop w:val="0"/>
      <w:marBottom w:val="0"/>
      <w:divBdr>
        <w:top w:val="none" w:sz="0" w:space="0" w:color="auto"/>
        <w:left w:val="none" w:sz="0" w:space="0" w:color="auto"/>
        <w:bottom w:val="none" w:sz="0" w:space="0" w:color="auto"/>
        <w:right w:val="none" w:sz="0" w:space="0" w:color="auto"/>
      </w:divBdr>
      <w:divsChild>
        <w:div w:id="1613393727">
          <w:marLeft w:val="0"/>
          <w:marRight w:val="0"/>
          <w:marTop w:val="0"/>
          <w:marBottom w:val="0"/>
          <w:divBdr>
            <w:top w:val="none" w:sz="0" w:space="0" w:color="auto"/>
            <w:left w:val="none" w:sz="0" w:space="0" w:color="auto"/>
            <w:bottom w:val="none" w:sz="0" w:space="0" w:color="auto"/>
            <w:right w:val="none" w:sz="0" w:space="0" w:color="auto"/>
          </w:divBdr>
          <w:divsChild>
            <w:div w:id="1976521346">
              <w:marLeft w:val="0"/>
              <w:marRight w:val="0"/>
              <w:marTop w:val="0"/>
              <w:marBottom w:val="0"/>
              <w:divBdr>
                <w:top w:val="none" w:sz="0" w:space="0" w:color="auto"/>
                <w:left w:val="none" w:sz="0" w:space="0" w:color="auto"/>
                <w:bottom w:val="none" w:sz="0" w:space="0" w:color="auto"/>
                <w:right w:val="none" w:sz="0" w:space="0" w:color="auto"/>
              </w:divBdr>
            </w:div>
          </w:divsChild>
        </w:div>
        <w:div w:id="2001344928">
          <w:marLeft w:val="0"/>
          <w:marRight w:val="0"/>
          <w:marTop w:val="0"/>
          <w:marBottom w:val="0"/>
          <w:divBdr>
            <w:top w:val="none" w:sz="0" w:space="0" w:color="auto"/>
            <w:left w:val="none" w:sz="0" w:space="0" w:color="auto"/>
            <w:bottom w:val="none" w:sz="0" w:space="0" w:color="auto"/>
            <w:right w:val="none" w:sz="0" w:space="0" w:color="auto"/>
          </w:divBdr>
          <w:divsChild>
            <w:div w:id="227963611">
              <w:marLeft w:val="0"/>
              <w:marRight w:val="0"/>
              <w:marTop w:val="0"/>
              <w:marBottom w:val="0"/>
              <w:divBdr>
                <w:top w:val="none" w:sz="0" w:space="0" w:color="auto"/>
                <w:left w:val="none" w:sz="0" w:space="0" w:color="auto"/>
                <w:bottom w:val="none" w:sz="0" w:space="0" w:color="auto"/>
                <w:right w:val="none" w:sz="0" w:space="0" w:color="auto"/>
              </w:divBdr>
            </w:div>
          </w:divsChild>
        </w:div>
        <w:div w:id="1883789585">
          <w:marLeft w:val="0"/>
          <w:marRight w:val="0"/>
          <w:marTop w:val="0"/>
          <w:marBottom w:val="0"/>
          <w:divBdr>
            <w:top w:val="none" w:sz="0" w:space="0" w:color="auto"/>
            <w:left w:val="none" w:sz="0" w:space="0" w:color="auto"/>
            <w:bottom w:val="none" w:sz="0" w:space="0" w:color="auto"/>
            <w:right w:val="none" w:sz="0" w:space="0" w:color="auto"/>
          </w:divBdr>
          <w:divsChild>
            <w:div w:id="6597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sevier.com/authors/author-services/research-data" TargetMode="External"/><Relationship Id="rId3" Type="http://schemas.openxmlformats.org/officeDocument/2006/relationships/settings" Target="settings.xml"/><Relationship Id="rId7" Type="http://schemas.openxmlformats.org/officeDocument/2006/relationships/hyperlink" Target="https://www.elsevier.com/authors/author-services/enrichm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hop.elsevier.com/illustrationservices" TargetMode="External"/><Relationship Id="rId11" Type="http://schemas.openxmlformats.org/officeDocument/2006/relationships/fontTable" Target="fontTable.xml"/><Relationship Id="rId5" Type="http://schemas.openxmlformats.org/officeDocument/2006/relationships/hyperlink" Target="http://webshop.elsevier.com/languageservices" TargetMode="External"/><Relationship Id="rId10" Type="http://schemas.openxmlformats.org/officeDocument/2006/relationships/hyperlink" Target="http://www.sciencedirect.com/" TargetMode="External"/><Relationship Id="rId4" Type="http://schemas.openxmlformats.org/officeDocument/2006/relationships/webSettings" Target="webSettings.xml"/><Relationship Id="rId9" Type="http://schemas.openxmlformats.org/officeDocument/2006/relationships/hyperlink" Target="https://authors.elsevier.com/tracking/landingpage/selection.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ASHISH</dc:creator>
  <cp:lastModifiedBy>ASHISH</cp:lastModifiedBy>
  <cp:revision>1</cp:revision>
  <dcterms:created xsi:type="dcterms:W3CDTF">2017-11-23T06:46:00Z</dcterms:created>
  <dcterms:modified xsi:type="dcterms:W3CDTF">2017-11-23T07:22:00Z</dcterms:modified>
</cp:coreProperties>
</file>